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5" w:type="dxa"/>
        <w:tblInd w:w="648" w:type="dxa"/>
        <w:tblLook w:val="01E0" w:firstRow="1" w:lastRow="1" w:firstColumn="1" w:lastColumn="1" w:noHBand="0" w:noVBand="0"/>
      </w:tblPr>
      <w:tblGrid>
        <w:gridCol w:w="4680"/>
        <w:gridCol w:w="5695"/>
      </w:tblGrid>
      <w:tr w:rsidR="00FC1A51" w:rsidTr="007A540A">
        <w:trPr>
          <w:trHeight w:val="2269"/>
        </w:trPr>
        <w:tc>
          <w:tcPr>
            <w:tcW w:w="4680" w:type="dxa"/>
          </w:tcPr>
          <w:p w:rsidR="00FC1A51" w:rsidRPr="006733F0" w:rsidRDefault="00FC1A51" w:rsidP="002B0ECD">
            <w:pPr>
              <w:pStyle w:val="1"/>
              <w:widowControl w:val="0"/>
              <w:autoSpaceDE w:val="0"/>
              <w:autoSpaceDN w:val="0"/>
              <w:adjustRightInd w:val="0"/>
              <w:ind w:right="25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</w:pPr>
            <w:r w:rsidRPr="006733F0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СОГЛАСОВАНО</w:t>
            </w:r>
          </w:p>
          <w:p w:rsidR="00FC1A51" w:rsidRPr="006733F0" w:rsidRDefault="00FC1A51" w:rsidP="002B0ECD">
            <w:pPr>
              <w:pStyle w:val="1"/>
              <w:widowControl w:val="0"/>
              <w:autoSpaceDE w:val="0"/>
              <w:autoSpaceDN w:val="0"/>
              <w:adjustRightInd w:val="0"/>
              <w:ind w:right="25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</w:pPr>
            <w:r w:rsidRPr="006733F0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Глава муниципального образования </w:t>
            </w:r>
          </w:p>
          <w:p w:rsidR="00FC1A51" w:rsidRPr="006733F0" w:rsidRDefault="00FC1A51" w:rsidP="002B0ECD">
            <w:pPr>
              <w:pStyle w:val="1"/>
              <w:widowControl w:val="0"/>
              <w:autoSpaceDE w:val="0"/>
              <w:autoSpaceDN w:val="0"/>
              <w:adjustRightInd w:val="0"/>
              <w:ind w:right="25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</w:pPr>
            <w:proofErr w:type="spellStart"/>
            <w:r w:rsidRPr="006733F0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Т.В.Зыкова</w:t>
            </w:r>
            <w:proofErr w:type="spellEnd"/>
          </w:p>
        </w:tc>
        <w:tc>
          <w:tcPr>
            <w:tcW w:w="5695" w:type="dxa"/>
          </w:tcPr>
          <w:p w:rsidR="00FC1A51" w:rsidRPr="006733F0" w:rsidRDefault="00FC1A51" w:rsidP="002B0ECD">
            <w:pPr>
              <w:pStyle w:val="1"/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ind w:right="7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</w:pPr>
            <w:r w:rsidRPr="006733F0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Приложение</w:t>
            </w:r>
            <w:r w:rsidR="00DC7618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1</w:t>
            </w:r>
          </w:p>
          <w:p w:rsidR="00945D6B" w:rsidRDefault="00686F64" w:rsidP="002B0ECD">
            <w:pPr>
              <w:pStyle w:val="1"/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ind w:right="7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к</w:t>
            </w:r>
            <w:r w:rsidR="00FC1A51" w:rsidRPr="006733F0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Постановлению Местной Администрации </w:t>
            </w:r>
          </w:p>
          <w:p w:rsidR="00847A1F" w:rsidRDefault="00FC1A51" w:rsidP="00847A1F">
            <w:pPr>
              <w:pStyle w:val="1"/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ind w:right="72"/>
              <w:jc w:val="right"/>
            </w:pPr>
            <w:r w:rsidRPr="006733F0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Pr="006733F0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МО</w:t>
            </w:r>
            <w:proofErr w:type="spellEnd"/>
            <w:proofErr w:type="gramEnd"/>
            <w:r w:rsidRPr="006733F0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Константиновское</w:t>
            </w:r>
            <w:r w:rsidR="00847A1F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</w:t>
            </w:r>
            <w:r w:rsidR="00847A1F" w:rsidRPr="00847A1F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«Об утверждении ведомственной целевой программы</w:t>
            </w:r>
            <w:r w:rsidR="00847A1F">
              <w:t xml:space="preserve"> </w:t>
            </w:r>
          </w:p>
          <w:p w:rsidR="00847A1F" w:rsidRPr="00847A1F" w:rsidRDefault="00847A1F" w:rsidP="00847A1F">
            <w:pPr>
              <w:pStyle w:val="1"/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ind w:right="7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</w:pPr>
            <w:r>
              <w:t>«</w:t>
            </w:r>
            <w:r w:rsidRPr="00847A1F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Мероприяти</w:t>
            </w:r>
            <w:r w:rsidR="00217638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я в сфере жилищно-коммунального </w:t>
            </w:r>
            <w:r w:rsidRPr="00847A1F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хозяйства на территории</w:t>
            </w:r>
            <w:r w:rsidR="00217638" w:rsidRPr="00847A1F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муниципального</w:t>
            </w:r>
            <w:r w:rsidRPr="00847A1F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  </w:t>
            </w:r>
          </w:p>
          <w:p w:rsidR="00FC1A51" w:rsidRDefault="00847A1F" w:rsidP="00847A1F">
            <w:pPr>
              <w:pStyle w:val="1"/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ind w:right="72"/>
              <w:jc w:val="right"/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</w:pPr>
            <w:r w:rsidRPr="00847A1F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обра</w:t>
            </w:r>
            <w:r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зования Константиновское на 20</w:t>
            </w:r>
            <w:r w:rsidR="00C90ED2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21</w:t>
            </w:r>
            <w:r w:rsidRPr="00847A1F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год»</w:t>
            </w:r>
          </w:p>
          <w:p w:rsidR="00FC1A51" w:rsidRPr="006733F0" w:rsidRDefault="002F749A" w:rsidP="001E72AE">
            <w:pPr>
              <w:pStyle w:val="1"/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ind w:right="72"/>
              <w:jc w:val="center"/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                    </w:t>
            </w:r>
            <w:r w:rsidR="001E72AE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                       </w:t>
            </w:r>
            <w:r w:rsidR="00C90ED2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от </w:t>
            </w:r>
            <w:r w:rsidR="00214799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16</w:t>
            </w:r>
            <w:r w:rsidR="00167B5E" w:rsidRPr="007A540A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.</w:t>
            </w:r>
            <w:r w:rsidR="001E72AE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1</w:t>
            </w:r>
            <w:bookmarkStart w:id="0" w:name="_GoBack"/>
            <w:r w:rsidR="008629A1" w:rsidRPr="007A540A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0</w:t>
            </w:r>
            <w:bookmarkEnd w:id="0"/>
            <w:r w:rsidR="00167B5E" w:rsidRPr="007A540A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.20</w:t>
            </w:r>
            <w:r w:rsidR="008629A1" w:rsidRPr="007A540A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20</w:t>
            </w:r>
            <w:r w:rsidR="00167B5E" w:rsidRPr="007A540A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</w:t>
            </w:r>
            <w:r w:rsidRPr="007A540A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г.  №</w:t>
            </w:r>
            <w:r w:rsidR="003B12F5" w:rsidRPr="007A540A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 xml:space="preserve"> </w:t>
            </w:r>
            <w:r w:rsidR="001E72AE">
              <w:rPr>
                <w:rStyle w:val="FontStyle36"/>
                <w:rFonts w:ascii="Times New Roman" w:hAnsi="Times New Roman" w:cs="Calibri"/>
                <w:b w:val="0"/>
                <w:bCs/>
                <w:sz w:val="24"/>
                <w:szCs w:val="24"/>
              </w:rPr>
              <w:t>102</w:t>
            </w:r>
          </w:p>
        </w:tc>
      </w:tr>
    </w:tbl>
    <w:p w:rsidR="00FC1A51" w:rsidRDefault="00FC1A51" w:rsidP="00710BC7">
      <w:pPr>
        <w:widowControl w:val="0"/>
        <w:autoSpaceDE w:val="0"/>
        <w:autoSpaceDN w:val="0"/>
        <w:adjustRightInd w:val="0"/>
        <w:spacing w:after="0" w:line="240" w:lineRule="auto"/>
        <w:ind w:right="-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1A51" w:rsidRPr="00710BC7" w:rsidRDefault="00945D6B" w:rsidP="00710BC7">
      <w:pPr>
        <w:widowControl w:val="0"/>
        <w:autoSpaceDE w:val="0"/>
        <w:autoSpaceDN w:val="0"/>
        <w:adjustRightInd w:val="0"/>
        <w:spacing w:after="0" w:line="240" w:lineRule="auto"/>
        <w:ind w:right="-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ВЕДОМСТВЕННАЯ ЦЕЛЕВАЯ </w:t>
      </w:r>
      <w:r w:rsidR="00FC1A51" w:rsidRPr="00710BC7">
        <w:rPr>
          <w:rFonts w:ascii="Times New Roman" w:hAnsi="Times New Roman"/>
          <w:b/>
          <w:sz w:val="24"/>
          <w:szCs w:val="24"/>
          <w:lang w:eastAsia="ru-RU"/>
        </w:rPr>
        <w:t xml:space="preserve"> ПРОГРАММА</w:t>
      </w:r>
    </w:p>
    <w:p w:rsidR="00FC1A51" w:rsidRPr="00710BC7" w:rsidRDefault="00FC1A51" w:rsidP="00710BC7">
      <w:pPr>
        <w:widowControl w:val="0"/>
        <w:autoSpaceDE w:val="0"/>
        <w:autoSpaceDN w:val="0"/>
        <w:adjustRightInd w:val="0"/>
        <w:spacing w:after="0" w:line="240" w:lineRule="auto"/>
        <w:ind w:right="-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1A51" w:rsidRDefault="00FC1A51" w:rsidP="00710BC7">
      <w:pPr>
        <w:widowControl w:val="0"/>
        <w:autoSpaceDE w:val="0"/>
        <w:autoSpaceDN w:val="0"/>
        <w:adjustRightInd w:val="0"/>
        <w:spacing w:after="0" w:line="240" w:lineRule="auto"/>
        <w:ind w:right="-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0BC7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5C68C8">
        <w:rPr>
          <w:rFonts w:ascii="Times New Roman" w:hAnsi="Times New Roman"/>
          <w:b/>
          <w:sz w:val="24"/>
          <w:szCs w:val="24"/>
          <w:lang w:eastAsia="ru-RU"/>
        </w:rPr>
        <w:t>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 сфере жилищно-коммунального хозяйства на территории   </w:t>
      </w:r>
    </w:p>
    <w:p w:rsidR="00FC1A51" w:rsidRPr="00710BC7" w:rsidRDefault="00FC1A51" w:rsidP="00710BC7">
      <w:pPr>
        <w:widowControl w:val="0"/>
        <w:autoSpaceDE w:val="0"/>
        <w:autoSpaceDN w:val="0"/>
        <w:adjustRightInd w:val="0"/>
        <w:spacing w:after="0" w:line="240" w:lineRule="auto"/>
        <w:ind w:right="-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0BC7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Константиновское на 20</w:t>
      </w:r>
      <w:r w:rsidR="003B12F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90ED2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 w:rsidRPr="00710BC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C1A51" w:rsidRPr="00710BC7" w:rsidRDefault="00FC1A51" w:rsidP="00710BC7">
      <w:pPr>
        <w:widowControl w:val="0"/>
        <w:autoSpaceDE w:val="0"/>
        <w:autoSpaceDN w:val="0"/>
        <w:adjustRightInd w:val="0"/>
        <w:spacing w:after="0" w:line="240" w:lineRule="auto"/>
        <w:ind w:right="-28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1A51" w:rsidRPr="00710BC7" w:rsidRDefault="00FC1A51" w:rsidP="00710BC7">
      <w:pPr>
        <w:widowControl w:val="0"/>
        <w:autoSpaceDE w:val="0"/>
        <w:autoSpaceDN w:val="0"/>
        <w:adjustRightInd w:val="0"/>
        <w:spacing w:after="0" w:line="240" w:lineRule="auto"/>
        <w:ind w:right="-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0BC7">
        <w:rPr>
          <w:rFonts w:ascii="Times New Roman" w:hAnsi="Times New Roman"/>
          <w:b/>
          <w:sz w:val="24"/>
          <w:szCs w:val="24"/>
          <w:lang w:eastAsia="ru-RU"/>
        </w:rPr>
        <w:t xml:space="preserve">ПАСПОРТ </w:t>
      </w:r>
      <w:r>
        <w:rPr>
          <w:rFonts w:ascii="Times New Roman" w:hAnsi="Times New Roman"/>
          <w:b/>
          <w:sz w:val="24"/>
          <w:szCs w:val="24"/>
          <w:lang w:eastAsia="ru-RU"/>
        </w:rPr>
        <w:t>ПРОГРАММЫ:</w:t>
      </w:r>
    </w:p>
    <w:p w:rsidR="00FC1A51" w:rsidRPr="00710BC7" w:rsidRDefault="00FC1A51" w:rsidP="00710BC7">
      <w:pPr>
        <w:widowControl w:val="0"/>
        <w:autoSpaceDE w:val="0"/>
        <w:autoSpaceDN w:val="0"/>
        <w:adjustRightInd w:val="0"/>
        <w:spacing w:after="0" w:line="240" w:lineRule="auto"/>
        <w:ind w:right="-28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12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39"/>
        <w:gridCol w:w="6351"/>
      </w:tblGrid>
      <w:tr w:rsidR="00FC1A51" w:rsidRPr="00E01EF3" w:rsidTr="009B382F">
        <w:tc>
          <w:tcPr>
            <w:tcW w:w="1973" w:type="pct"/>
            <w:vAlign w:val="center"/>
          </w:tcPr>
          <w:p w:rsidR="00FC1A51" w:rsidRPr="00710BC7" w:rsidRDefault="00FC1A51" w:rsidP="00710BC7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ind w:left="142" w:right="-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3027" w:type="pct"/>
            <w:vAlign w:val="center"/>
          </w:tcPr>
          <w:p w:rsidR="00FC1A51" w:rsidRPr="00710BC7" w:rsidRDefault="00FC1A51" w:rsidP="00710B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Местная Администрация внутригородского муниципального образования Санкт-Петербурга муниципального округа Константиновское</w:t>
            </w:r>
          </w:p>
        </w:tc>
      </w:tr>
      <w:tr w:rsidR="00FC1A51" w:rsidRPr="00E01EF3" w:rsidTr="009B382F">
        <w:tc>
          <w:tcPr>
            <w:tcW w:w="1973" w:type="pct"/>
            <w:vAlign w:val="center"/>
          </w:tcPr>
          <w:p w:rsidR="00FC1A51" w:rsidRPr="00710BC7" w:rsidRDefault="00FC1A51" w:rsidP="00710BC7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ind w:left="142" w:right="-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027" w:type="pct"/>
            <w:vAlign w:val="center"/>
          </w:tcPr>
          <w:p w:rsidR="00FC1A51" w:rsidRDefault="00FC1A51" w:rsidP="001F4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РФ от 06.10.2003 г. №131-ФЗ «Об общих принципах организации местного самоуправления в Российской Федерации»</w:t>
            </w:r>
            <w:r w:rsidR="001F4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(ред. от </w:t>
            </w:r>
            <w:r w:rsidR="0097096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DA15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70963"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C1A51" w:rsidRDefault="00FC1A51" w:rsidP="001F4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Закон Санкт-Петербурга от 23.09.2009 г. №420-79  «Об организации местного самоуправления в Санкт-Петербурге»</w:t>
            </w:r>
            <w:r w:rsidR="001F4012">
              <w:t xml:space="preserve"> 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(ред. от </w:t>
            </w:r>
            <w:r w:rsidR="0097096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970963">
              <w:rPr>
                <w:rFonts w:ascii="Times New Roman" w:hAnsi="Times New Roman"/>
                <w:sz w:val="24"/>
                <w:szCs w:val="24"/>
                <w:lang w:eastAsia="ru-RU"/>
              </w:rPr>
              <w:t>7.2020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C1A51" w:rsidRDefault="00FC1A51" w:rsidP="001F4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Закон Санкт-Петербурга от 28.06.2010 г. № 396-88 «О зеленых насаждениях в Санкт-Петербурге»</w:t>
            </w:r>
            <w:r w:rsidR="001F4012">
              <w:t xml:space="preserve"> 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(ред. </w:t>
            </w:r>
            <w:r w:rsidR="008054E5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 </w:t>
            </w:r>
            <w:r w:rsidR="001C6F5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C6F5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1C6F5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F4012" w:rsidRPr="001F401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C1A51" w:rsidRPr="00710BC7" w:rsidRDefault="00FC1A51" w:rsidP="001F40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Устав внутригородского муниципального образования Санкт-Петербурга муниципального округа Константиновское</w:t>
            </w:r>
            <w:r w:rsidR="001F4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(зарегистрирован в ГУ Минюста России по Санкт-Петербургу 02.05.2017 г.)</w:t>
            </w:r>
          </w:p>
        </w:tc>
      </w:tr>
      <w:tr w:rsidR="00FC1A51" w:rsidRPr="00E01EF3" w:rsidTr="009B382F">
        <w:tc>
          <w:tcPr>
            <w:tcW w:w="1973" w:type="pct"/>
            <w:vAlign w:val="center"/>
          </w:tcPr>
          <w:p w:rsidR="00FC1A51" w:rsidRPr="00710BC7" w:rsidRDefault="008054E5" w:rsidP="00710BC7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ind w:left="142" w:right="-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1A51"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027" w:type="pct"/>
            <w:vAlign w:val="center"/>
          </w:tcPr>
          <w:p w:rsidR="00FA0B97" w:rsidRPr="00FA0B97" w:rsidRDefault="00FC1A51" w:rsidP="00710B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Осуществление полномочий органов местного самоуправления, предусмотренных действующим законодательством, с целью благоустройства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и создания условий комфортного проживания населения;</w:t>
            </w:r>
          </w:p>
          <w:p w:rsidR="00FC1A51" w:rsidRPr="00710BC7" w:rsidRDefault="00FC1A51" w:rsidP="0002724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рациональное и целенаправленное распределение денежных средств, предусмотренных в бюджете муниципального образования для выполнения мероприятий в области жилищно-коммунального хозяйства на территории муниципальн</w:t>
            </w:r>
            <w:r w:rsidR="00981EFC">
              <w:rPr>
                <w:rFonts w:ascii="Times New Roman" w:hAnsi="Times New Roman"/>
                <w:sz w:val="24"/>
                <w:szCs w:val="24"/>
                <w:lang w:eastAsia="ru-RU"/>
              </w:rPr>
              <w:t>ого образования.</w:t>
            </w:r>
          </w:p>
        </w:tc>
      </w:tr>
      <w:tr w:rsidR="00FC1A51" w:rsidRPr="00E01EF3" w:rsidTr="009B382F">
        <w:tc>
          <w:tcPr>
            <w:tcW w:w="1973" w:type="pct"/>
            <w:vAlign w:val="center"/>
          </w:tcPr>
          <w:p w:rsidR="00FC1A51" w:rsidRPr="00710BC7" w:rsidRDefault="00FC1A51" w:rsidP="00710BC7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ind w:left="142" w:right="-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027" w:type="pct"/>
            <w:vAlign w:val="center"/>
          </w:tcPr>
          <w:p w:rsidR="00FC1A51" w:rsidRDefault="00FC1A51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Оздоровление городской среды путем осуществления комплекса мероприятий, обеспечивающих  благоустройство территории муниципального образования, санитарное благополучие территории, что включает в себя:</w:t>
            </w:r>
          </w:p>
          <w:p w:rsidR="004336FD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  <w:r w:rsidR="00FC1A51" w:rsidRPr="00970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придомовых 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рриторий и дворовых территорий;</w:t>
            </w:r>
          </w:p>
          <w:p w:rsidR="008629A1" w:rsidRDefault="008629A1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газонов;</w:t>
            </w:r>
          </w:p>
          <w:p w:rsidR="00847A1F" w:rsidRPr="008629A1" w:rsidRDefault="00847A1F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9A1">
              <w:rPr>
                <w:rFonts w:ascii="Times New Roman" w:hAnsi="Times New Roman"/>
                <w:sz w:val="24"/>
                <w:szCs w:val="24"/>
                <w:lang w:eastAsia="ru-RU"/>
              </w:rPr>
              <w:t>Ремонт набивных дорожек;</w:t>
            </w:r>
          </w:p>
          <w:p w:rsidR="004336FD" w:rsidRPr="008629A1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9A1">
              <w:rPr>
                <w:rFonts w:ascii="Times New Roman" w:hAnsi="Times New Roman"/>
                <w:sz w:val="24"/>
                <w:szCs w:val="24"/>
                <w:lang w:eastAsia="ru-RU"/>
              </w:rPr>
              <w:t>Посадки зеленых насаждений;</w:t>
            </w:r>
          </w:p>
          <w:p w:rsidR="004336FD" w:rsidRPr="004336FD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9A1"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аварийных деревьев;</w:t>
            </w:r>
          </w:p>
          <w:p w:rsidR="004336FD" w:rsidRPr="004336FD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Уборка </w:t>
            </w:r>
            <w:proofErr w:type="gramStart"/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="00847A1F">
              <w:rPr>
                <w:rFonts w:ascii="Times New Roman" w:hAnsi="Times New Roman"/>
                <w:sz w:val="24"/>
                <w:szCs w:val="24"/>
                <w:lang w:eastAsia="ru-RU"/>
              </w:rPr>
              <w:t>зон зелёных насаждений общего пользования местного значения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336FD" w:rsidRPr="004336FD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детской игровой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площадок, пешеходных дорожек;</w:t>
            </w:r>
          </w:p>
          <w:p w:rsidR="004336FD" w:rsidRPr="004336FD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Обслуживание и текущий ремонт детского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t>(площадок)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336FD" w:rsidRPr="004336FD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t>Завоз песка в песочницы детских игровых площадок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36FD" w:rsidRPr="004336FD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надзор за работами;</w:t>
            </w:r>
          </w:p>
          <w:p w:rsidR="004336FD" w:rsidRDefault="004336FD" w:rsidP="004336FD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Новогоднее оформление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C1A51" w:rsidRDefault="004336FD" w:rsidP="001A68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FD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и ремонт искусственных дорожных неровностей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336FD" w:rsidRPr="00710BC7" w:rsidRDefault="004336FD" w:rsidP="004336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проектной подготовке работ по благоустройству.</w:t>
            </w:r>
          </w:p>
        </w:tc>
      </w:tr>
      <w:tr w:rsidR="00FC1A51" w:rsidRPr="00E01EF3" w:rsidTr="009B382F">
        <w:tc>
          <w:tcPr>
            <w:tcW w:w="1973" w:type="pct"/>
            <w:vAlign w:val="center"/>
          </w:tcPr>
          <w:p w:rsidR="00FC1A51" w:rsidRPr="00710BC7" w:rsidRDefault="00FC1A51" w:rsidP="001A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и и</w:t>
            </w: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сточник финансирования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027" w:type="pct"/>
            <w:vAlign w:val="center"/>
          </w:tcPr>
          <w:p w:rsidR="00FC1A51" w:rsidRPr="00710BC7" w:rsidRDefault="00FC1A51" w:rsidP="003B12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Муниципального образования МО Константиновское</w:t>
            </w:r>
            <w:r w:rsidR="002F74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C90ED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7A54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C1A51" w:rsidRPr="00E01EF3" w:rsidTr="009B382F">
        <w:trPr>
          <w:trHeight w:val="445"/>
        </w:trPr>
        <w:tc>
          <w:tcPr>
            <w:tcW w:w="1973" w:type="pct"/>
            <w:vAlign w:val="center"/>
          </w:tcPr>
          <w:p w:rsidR="00FC1A51" w:rsidRPr="00710BC7" w:rsidRDefault="00FC1A51" w:rsidP="001A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-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027" w:type="pct"/>
            <w:vAlign w:val="center"/>
          </w:tcPr>
          <w:p w:rsidR="00FC1A51" w:rsidRPr="00710BC7" w:rsidRDefault="00FC1A51" w:rsidP="003B12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90ED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C1A51" w:rsidRPr="00E01EF3" w:rsidTr="009B382F">
        <w:tc>
          <w:tcPr>
            <w:tcW w:w="1973" w:type="pct"/>
            <w:vAlign w:val="center"/>
          </w:tcPr>
          <w:p w:rsidR="00FC1A51" w:rsidRPr="00710BC7" w:rsidRDefault="00FC1A51" w:rsidP="00710BC7">
            <w:pPr>
              <w:widowControl w:val="0"/>
              <w:suppressAutoHyphens/>
              <w:autoSpaceDE w:val="0"/>
              <w:autoSpaceDN w:val="0"/>
              <w:adjustRightInd w:val="0"/>
              <w:spacing w:after="0" w:line="480" w:lineRule="auto"/>
              <w:ind w:left="142" w:right="-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C7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027" w:type="pct"/>
            <w:vAlign w:val="center"/>
          </w:tcPr>
          <w:p w:rsidR="00FC1A51" w:rsidRPr="00710BC7" w:rsidRDefault="00FC1A51" w:rsidP="00710B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эстетической и функциональной привлекательности городской среды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территориях, создание комфортных условий проживания для жителей округа, повышение уровня экологической безопасности окружающей среды, привлечение граждан к благоустройству и озеленению территорий дворов.</w:t>
            </w:r>
          </w:p>
          <w:p w:rsidR="00FC1A51" w:rsidRPr="00710BC7" w:rsidRDefault="00FC1A51" w:rsidP="00710B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1A51" w:rsidRPr="009E1E2A" w:rsidRDefault="00FC1A51" w:rsidP="009B382F">
      <w:pPr>
        <w:widowControl w:val="0"/>
        <w:autoSpaceDE w:val="0"/>
        <w:autoSpaceDN w:val="0"/>
        <w:adjustRightInd w:val="0"/>
        <w:spacing w:after="0" w:line="360" w:lineRule="auto"/>
        <w:ind w:right="-28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1A51" w:rsidRPr="00710BC7" w:rsidRDefault="00FC1A51" w:rsidP="00710BC7">
      <w:pPr>
        <w:widowControl w:val="0"/>
        <w:autoSpaceDE w:val="0"/>
        <w:autoSpaceDN w:val="0"/>
        <w:adjustRightInd w:val="0"/>
        <w:spacing w:after="0" w:line="360" w:lineRule="auto"/>
        <w:ind w:right="-28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0BC7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FC1A51" w:rsidRPr="001A6816" w:rsidRDefault="00FC1A51" w:rsidP="009B382F">
      <w:pPr>
        <w:spacing w:after="0" w:line="240" w:lineRule="auto"/>
        <w:ind w:left="284" w:right="142" w:firstLine="851"/>
        <w:rPr>
          <w:rFonts w:ascii="Times New Roman" w:hAnsi="Times New Roman"/>
          <w:b/>
          <w:sz w:val="24"/>
          <w:szCs w:val="24"/>
        </w:rPr>
      </w:pPr>
      <w:r w:rsidRPr="001A6816">
        <w:rPr>
          <w:rFonts w:ascii="Times New Roman" w:hAnsi="Times New Roman"/>
          <w:b/>
          <w:sz w:val="24"/>
          <w:szCs w:val="24"/>
        </w:rPr>
        <w:t>1. Введение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816">
        <w:rPr>
          <w:rFonts w:ascii="Times New Roman" w:hAnsi="Times New Roman"/>
          <w:sz w:val="24"/>
          <w:szCs w:val="24"/>
        </w:rPr>
        <w:t xml:space="preserve">Работы, проводимые по благоустройству </w:t>
      </w:r>
      <w:proofErr w:type="spellStart"/>
      <w:r w:rsidRPr="001A6816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1A6816">
        <w:rPr>
          <w:rFonts w:ascii="Times New Roman" w:hAnsi="Times New Roman"/>
          <w:sz w:val="24"/>
          <w:szCs w:val="24"/>
        </w:rPr>
        <w:t xml:space="preserve"> </w:t>
      </w:r>
      <w:r w:rsidR="001E72AE" w:rsidRPr="001A6816">
        <w:rPr>
          <w:rFonts w:ascii="Times New Roman" w:hAnsi="Times New Roman"/>
          <w:sz w:val="24"/>
          <w:szCs w:val="24"/>
        </w:rPr>
        <w:t>территорий,</w:t>
      </w:r>
      <w:r w:rsidRPr="001A6816">
        <w:rPr>
          <w:rFonts w:ascii="Times New Roman" w:hAnsi="Times New Roman"/>
          <w:sz w:val="24"/>
          <w:szCs w:val="24"/>
        </w:rPr>
        <w:t xml:space="preserve"> носят комплексный характер и включают в себя такие виды работ как текущий ремонт и озеленение придомовых территорий и территорий дворов, установку, содержание и ремонт ограждений газонов, обустройство и содержание спортивных и детских площадок и др. Это позволяет создать единую безопасную, комфортную и эстетически привлекательную среду проживания граждан, а также говорит о целесообразности решения проблемы</w:t>
      </w:r>
      <w:proofErr w:type="gramEnd"/>
      <w:r w:rsidRPr="001A6816">
        <w:rPr>
          <w:rFonts w:ascii="Times New Roman" w:hAnsi="Times New Roman"/>
          <w:sz w:val="24"/>
          <w:szCs w:val="24"/>
        </w:rPr>
        <w:t xml:space="preserve"> именно программным методом.</w:t>
      </w:r>
    </w:p>
    <w:p w:rsidR="00FC1A51" w:rsidRPr="001A6816" w:rsidRDefault="00FC1A51" w:rsidP="009B382F">
      <w:pPr>
        <w:spacing w:after="0" w:line="240" w:lineRule="auto"/>
        <w:ind w:left="284" w:right="142" w:firstLine="851"/>
        <w:rPr>
          <w:rFonts w:ascii="Times New Roman" w:hAnsi="Times New Roman"/>
          <w:sz w:val="24"/>
          <w:szCs w:val="24"/>
        </w:rPr>
      </w:pPr>
    </w:p>
    <w:p w:rsidR="00FC1A51" w:rsidRPr="001A6816" w:rsidRDefault="00FC1A51" w:rsidP="009B382F">
      <w:pPr>
        <w:spacing w:after="0" w:line="240" w:lineRule="auto"/>
        <w:ind w:left="284" w:right="142" w:firstLine="851"/>
        <w:rPr>
          <w:rFonts w:ascii="Times New Roman" w:hAnsi="Times New Roman"/>
          <w:b/>
          <w:sz w:val="24"/>
          <w:szCs w:val="24"/>
        </w:rPr>
      </w:pPr>
      <w:r w:rsidRPr="001A6816">
        <w:rPr>
          <w:rFonts w:ascii="Times New Roman" w:hAnsi="Times New Roman"/>
          <w:b/>
          <w:sz w:val="24"/>
          <w:szCs w:val="24"/>
        </w:rPr>
        <w:t>2. Цели и задачи программы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Основные цели программы: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создания условий комфортного проживания населения округа;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 xml:space="preserve">рациональное и целенаправленное распределение денежных средств, предусмотренных в бюджете муниципального образования для выполнения мероприятий в области жилищно-коммунального хозяйства на территории Муниципального округа </w:t>
      </w:r>
      <w:r>
        <w:rPr>
          <w:rFonts w:ascii="Times New Roman" w:hAnsi="Times New Roman"/>
          <w:sz w:val="24"/>
          <w:szCs w:val="24"/>
        </w:rPr>
        <w:t>Константиновское</w:t>
      </w:r>
      <w:r w:rsidRPr="001A6816">
        <w:rPr>
          <w:rFonts w:ascii="Times New Roman" w:hAnsi="Times New Roman"/>
          <w:sz w:val="24"/>
          <w:szCs w:val="24"/>
        </w:rPr>
        <w:t>.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 xml:space="preserve">Задача программы – </w:t>
      </w:r>
      <w:r>
        <w:rPr>
          <w:rFonts w:ascii="Times New Roman" w:hAnsi="Times New Roman"/>
          <w:sz w:val="24"/>
          <w:szCs w:val="24"/>
        </w:rPr>
        <w:t>о</w:t>
      </w:r>
      <w:r w:rsidRPr="001A6816">
        <w:rPr>
          <w:rFonts w:ascii="Times New Roman" w:hAnsi="Times New Roman"/>
          <w:sz w:val="24"/>
          <w:szCs w:val="24"/>
        </w:rPr>
        <w:t>здоровление городской среды путем реализации полномочий органов местного самоуправления при решении вопросов местного значения и осуществления комплекса мероприятий, обеспечивающих внешнее благоустройство, санитарное благополучие территории муниципального образования.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</w:p>
    <w:p w:rsidR="00FC1A51" w:rsidRPr="001A6816" w:rsidRDefault="00FC1A51" w:rsidP="009B382F">
      <w:pPr>
        <w:spacing w:after="0" w:line="240" w:lineRule="auto"/>
        <w:ind w:left="284" w:right="142" w:firstLine="851"/>
        <w:rPr>
          <w:rFonts w:ascii="Times New Roman" w:hAnsi="Times New Roman"/>
          <w:b/>
          <w:sz w:val="24"/>
          <w:szCs w:val="24"/>
        </w:rPr>
      </w:pPr>
      <w:r w:rsidRPr="001A6816">
        <w:rPr>
          <w:rFonts w:ascii="Times New Roman" w:hAnsi="Times New Roman"/>
          <w:b/>
          <w:sz w:val="24"/>
          <w:szCs w:val="24"/>
        </w:rPr>
        <w:t>3. Механизм реализации Программы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 xml:space="preserve">Исполнителями Программы является </w:t>
      </w:r>
      <w:r>
        <w:rPr>
          <w:rFonts w:ascii="Times New Roman" w:hAnsi="Times New Roman"/>
          <w:sz w:val="24"/>
          <w:szCs w:val="24"/>
        </w:rPr>
        <w:t>м</w:t>
      </w:r>
      <w:r w:rsidRPr="001A6816">
        <w:rPr>
          <w:rFonts w:ascii="Times New Roman" w:hAnsi="Times New Roman"/>
          <w:sz w:val="24"/>
          <w:szCs w:val="24"/>
        </w:rPr>
        <w:t xml:space="preserve">естная администрация </w:t>
      </w:r>
      <w:r>
        <w:rPr>
          <w:rFonts w:ascii="Times New Roman" w:hAnsi="Times New Roman"/>
          <w:sz w:val="24"/>
          <w:szCs w:val="24"/>
        </w:rPr>
        <w:t>внутригородского м</w:t>
      </w:r>
      <w:r w:rsidRPr="001A6816">
        <w:rPr>
          <w:rFonts w:ascii="Times New Roman" w:hAnsi="Times New Roman"/>
          <w:sz w:val="24"/>
          <w:szCs w:val="24"/>
        </w:rPr>
        <w:t>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Санкт-Петербурга</w:t>
      </w:r>
      <w:r w:rsidRPr="001A6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1A6816">
        <w:rPr>
          <w:rFonts w:ascii="Times New Roman" w:hAnsi="Times New Roman"/>
          <w:sz w:val="24"/>
          <w:szCs w:val="24"/>
        </w:rPr>
        <w:t>униципального округа Константиновское, которая осуществляет следующие функции: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разрабатывает планы мероприятий, проводимых в рамках Программы, с указанием конкретных работ по выполнению Программы, необходимых затрат по каждому мероприятию;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организует и проводит отбор исполнителей конкретных работ по реализации Программы в соответствии с законодательством Российской Федерации;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обеспечивает реализацию планов;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обеспечивают финансирование мероприятий Программ за счет средств местного бюджета.</w:t>
      </w:r>
    </w:p>
    <w:p w:rsidR="00FC1A51" w:rsidRPr="001A6816" w:rsidRDefault="00FC1A51" w:rsidP="009B382F">
      <w:pPr>
        <w:pStyle w:val="a6"/>
        <w:spacing w:after="0" w:line="240" w:lineRule="auto"/>
        <w:ind w:left="284" w:right="142" w:firstLine="851"/>
        <w:rPr>
          <w:rFonts w:ascii="Times New Roman" w:hAnsi="Times New Roman"/>
          <w:sz w:val="24"/>
          <w:szCs w:val="24"/>
        </w:rPr>
      </w:pP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b/>
          <w:sz w:val="24"/>
          <w:szCs w:val="24"/>
        </w:rPr>
      </w:pPr>
      <w:r w:rsidRPr="001A6816">
        <w:rPr>
          <w:rFonts w:ascii="Times New Roman" w:hAnsi="Times New Roman"/>
          <w:b/>
          <w:sz w:val="24"/>
          <w:szCs w:val="24"/>
        </w:rPr>
        <w:t>4. Ресурсное обеспечение Программы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1A6816">
        <w:rPr>
          <w:rFonts w:ascii="Times New Roman" w:hAnsi="Times New Roman"/>
          <w:sz w:val="24"/>
          <w:szCs w:val="24"/>
        </w:rPr>
        <w:t>бщий объем финансирования Программы в 20</w:t>
      </w:r>
      <w:r w:rsidR="003B12F5">
        <w:rPr>
          <w:rFonts w:ascii="Times New Roman" w:hAnsi="Times New Roman"/>
          <w:sz w:val="24"/>
          <w:szCs w:val="24"/>
        </w:rPr>
        <w:t>2</w:t>
      </w:r>
      <w:r w:rsidR="00C90ED2">
        <w:rPr>
          <w:rFonts w:ascii="Times New Roman" w:hAnsi="Times New Roman"/>
          <w:sz w:val="24"/>
          <w:szCs w:val="24"/>
        </w:rPr>
        <w:t>1</w:t>
      </w:r>
      <w:r w:rsidRPr="001A6816">
        <w:rPr>
          <w:rFonts w:ascii="Times New Roman" w:hAnsi="Times New Roman"/>
          <w:sz w:val="24"/>
          <w:szCs w:val="24"/>
        </w:rPr>
        <w:t xml:space="preserve"> году составит </w:t>
      </w:r>
      <w:r w:rsidR="001E72AE">
        <w:rPr>
          <w:rFonts w:ascii="Times New Roman" w:hAnsi="Times New Roman"/>
          <w:sz w:val="24"/>
          <w:szCs w:val="24"/>
          <w:lang w:eastAsia="ru-RU"/>
        </w:rPr>
        <w:t xml:space="preserve">33 904,4 </w:t>
      </w:r>
      <w:r w:rsidRPr="000611AD">
        <w:rPr>
          <w:rFonts w:ascii="Times New Roman" w:hAnsi="Times New Roman"/>
          <w:color w:val="000000" w:themeColor="text1"/>
          <w:sz w:val="24"/>
          <w:szCs w:val="24"/>
        </w:rPr>
        <w:t xml:space="preserve">тысяч рублей за </w:t>
      </w:r>
      <w:r w:rsidRPr="001A6816">
        <w:rPr>
          <w:rFonts w:ascii="Times New Roman" w:hAnsi="Times New Roman"/>
          <w:sz w:val="24"/>
          <w:szCs w:val="24"/>
        </w:rPr>
        <w:t>счет средств местного бюджета.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 xml:space="preserve">Объемы финансирования мероприятий Программы могут изменяться по результатам принятия </w:t>
      </w:r>
      <w:r>
        <w:rPr>
          <w:rFonts w:ascii="Times New Roman" w:hAnsi="Times New Roman"/>
          <w:sz w:val="24"/>
          <w:szCs w:val="24"/>
        </w:rPr>
        <w:t xml:space="preserve">Поправок к </w:t>
      </w:r>
      <w:r w:rsidRPr="001A6816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у.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 xml:space="preserve">В случае экономии денежных средств, образовавшейся в ходе проведения конкурсных и котировочных процедур при исполнении мероприятий программы, а также в соответствии с п. 3 ст.217 Бюджетного кодекса РФ, </w:t>
      </w:r>
      <w:r>
        <w:rPr>
          <w:rFonts w:ascii="Times New Roman" w:hAnsi="Times New Roman"/>
          <w:sz w:val="24"/>
          <w:szCs w:val="24"/>
        </w:rPr>
        <w:t>местная а</w:t>
      </w:r>
      <w:r w:rsidRPr="001A6816">
        <w:rPr>
          <w:rFonts w:ascii="Times New Roman" w:hAnsi="Times New Roman"/>
          <w:sz w:val="24"/>
          <w:szCs w:val="24"/>
        </w:rPr>
        <w:t>дминистрация вправе перемещать высвобожденные бюджетные ассигнования между подразделами программы без внесения в нее изменений, утверждаемых Решением Муниципального совета.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16">
        <w:rPr>
          <w:rFonts w:ascii="Times New Roman" w:hAnsi="Times New Roman"/>
          <w:sz w:val="24"/>
          <w:szCs w:val="24"/>
        </w:rPr>
        <w:t>Решение о перемещении денежных средств утверждается Постановлением Главы местной администрации и доводится до сведения Муниципального совета на ближайшем его заседании.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b/>
          <w:sz w:val="24"/>
          <w:szCs w:val="24"/>
        </w:rPr>
      </w:pPr>
      <w:r w:rsidRPr="001A6816">
        <w:rPr>
          <w:rFonts w:ascii="Times New Roman" w:hAnsi="Times New Roman"/>
          <w:b/>
          <w:sz w:val="24"/>
          <w:szCs w:val="24"/>
        </w:rPr>
        <w:t>5. Оценка эффективности программы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Реализация мероприятий Программы в основном направлена на достижение социального – экономического эффекта. Оценка результативности реализации Программы осуществляется на основе использования системы объективных критериев, которые выступают в качестве оценочных показателей (индикаторов). Они представлены социальными и количественными параметрами.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Социальная направленность программы заключается в следующем: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1. благоустройство дворовой территории является той составляющей городской среды, которая может сформировать комфорт, эстетическую и функциональную привлекательность, качество и удобство жизни горожан;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2. создание благоустроенных пространств постепенно становится привычным для жителей округа, побуждает их принимать активное участие в улучшении своего двора и сохранении объектов благоустройства;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 xml:space="preserve">3. жители округа получат возможность заниматься озеленением, устройством цветников на придомовых и </w:t>
      </w:r>
      <w:proofErr w:type="spellStart"/>
      <w:r w:rsidRPr="001A6816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1A6816">
        <w:rPr>
          <w:rFonts w:ascii="Times New Roman" w:hAnsi="Times New Roman"/>
          <w:sz w:val="24"/>
          <w:szCs w:val="24"/>
        </w:rPr>
        <w:t xml:space="preserve"> участках, защищенных установленным декоративным газонным ограждением;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4. обустройство спортивных площадок будет способствовать вовлечению жителей округа в систематические занятия физической культурой и спортом по месту жительства, созданию условий для семейных занятий физкультурой, проведению совместного досуга детей и родителей по месту жительства;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 xml:space="preserve">5. повышение уровня пропаганды здорового образа жизни. </w:t>
      </w:r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6816">
        <w:rPr>
          <w:rFonts w:ascii="Times New Roman" w:hAnsi="Times New Roman"/>
          <w:sz w:val="24"/>
          <w:szCs w:val="24"/>
        </w:rPr>
        <w:t xml:space="preserve">Экономический эффект от реализации мероприятий программы, повлекших за собой улучшение качества дворовых территорий муниципального образования и повышение доли озелененных территорий, можно ожидать за счет снижения травматизма, уменьшения количества дорожных аварий на </w:t>
      </w:r>
      <w:proofErr w:type="spellStart"/>
      <w:r w:rsidRPr="001A6816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1A6816">
        <w:rPr>
          <w:rFonts w:ascii="Times New Roman" w:hAnsi="Times New Roman"/>
          <w:sz w:val="24"/>
          <w:szCs w:val="24"/>
        </w:rPr>
        <w:t xml:space="preserve"> проездах, снижения уровня заболеваемости, и, как следствие, повышении работоспособности и производительности труда граждан и их материального благосостояния (путем снижения затрат на лечение, ремонты автотранспорта, необходимые выезды на «природу»).</w:t>
      </w:r>
      <w:proofErr w:type="gramEnd"/>
    </w:p>
    <w:p w:rsidR="00FC1A51" w:rsidRPr="001A6816" w:rsidRDefault="00FC1A51" w:rsidP="009B382F">
      <w:p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Количественные параметры – это количество: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метров квадратных отремонтированного асфальтового покрытия;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метров квадратных отремонтированных и вновь обустроенных набивных дорожек;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 xml:space="preserve">штук установленных </w:t>
      </w:r>
      <w:r>
        <w:rPr>
          <w:rFonts w:ascii="Times New Roman" w:hAnsi="Times New Roman"/>
          <w:sz w:val="24"/>
          <w:szCs w:val="24"/>
        </w:rPr>
        <w:t>детского игрового и спортивного оборудования</w:t>
      </w:r>
      <w:r w:rsidRPr="001A6816">
        <w:rPr>
          <w:rFonts w:ascii="Times New Roman" w:hAnsi="Times New Roman"/>
          <w:sz w:val="24"/>
          <w:szCs w:val="24"/>
        </w:rPr>
        <w:t>;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 w:rsidRPr="001A6816">
        <w:rPr>
          <w:rFonts w:ascii="Times New Roman" w:hAnsi="Times New Roman"/>
          <w:sz w:val="24"/>
          <w:szCs w:val="24"/>
        </w:rPr>
        <w:t>метров квадратных обустроенных и восстановленных газонов;</w:t>
      </w:r>
    </w:p>
    <w:p w:rsidR="00FC1A51" w:rsidRPr="001A6816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метров</w:t>
      </w:r>
      <w:r w:rsidR="00217638">
        <w:rPr>
          <w:rFonts w:ascii="Times New Roman" w:hAnsi="Times New Roman"/>
          <w:sz w:val="24"/>
          <w:szCs w:val="24"/>
        </w:rPr>
        <w:t xml:space="preserve"> квадратных обустроенного </w:t>
      </w:r>
      <w:proofErr w:type="spellStart"/>
      <w:r w:rsidR="00217638">
        <w:rPr>
          <w:rFonts w:ascii="Times New Roman" w:hAnsi="Times New Roman"/>
          <w:sz w:val="24"/>
          <w:szCs w:val="24"/>
        </w:rPr>
        <w:t>травмо</w:t>
      </w:r>
      <w:r>
        <w:rPr>
          <w:rFonts w:ascii="Times New Roman" w:hAnsi="Times New Roman"/>
          <w:sz w:val="24"/>
          <w:szCs w:val="24"/>
        </w:rPr>
        <w:t>безопасного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покрытия</w:t>
      </w:r>
      <w:r w:rsidRPr="001A6816">
        <w:rPr>
          <w:rFonts w:ascii="Times New Roman" w:hAnsi="Times New Roman"/>
          <w:sz w:val="24"/>
          <w:szCs w:val="24"/>
        </w:rPr>
        <w:t xml:space="preserve"> детских</w:t>
      </w:r>
      <w:r>
        <w:rPr>
          <w:rFonts w:ascii="Times New Roman" w:hAnsi="Times New Roman"/>
          <w:sz w:val="24"/>
          <w:szCs w:val="24"/>
        </w:rPr>
        <w:t xml:space="preserve"> и спортивных </w:t>
      </w:r>
      <w:r w:rsidRPr="001A6816">
        <w:rPr>
          <w:rFonts w:ascii="Times New Roman" w:hAnsi="Times New Roman"/>
          <w:sz w:val="24"/>
          <w:szCs w:val="24"/>
        </w:rPr>
        <w:t>площадок;</w:t>
      </w:r>
    </w:p>
    <w:p w:rsidR="00FC1A51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штук установленных элементов новогоднего оформления территории;</w:t>
      </w:r>
    </w:p>
    <w:p w:rsidR="00FC1A51" w:rsidRDefault="00FC1A51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штук снесенных аварийных деревьев.</w:t>
      </w:r>
    </w:p>
    <w:p w:rsidR="00486C96" w:rsidRDefault="00486C96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штук посаженных зеленых насаждений (цветов, деревьев)</w:t>
      </w:r>
    </w:p>
    <w:p w:rsidR="00847A1F" w:rsidRDefault="00847A1F" w:rsidP="009B382F">
      <w:pPr>
        <w:pStyle w:val="a6"/>
        <w:numPr>
          <w:ilvl w:val="0"/>
          <w:numId w:val="1"/>
        </w:numPr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метров установленных (снесенных) газонных ограждений</w:t>
      </w:r>
    </w:p>
    <w:p w:rsidR="00FC1A51" w:rsidRPr="001A6816" w:rsidRDefault="00FC1A51" w:rsidP="009B382F">
      <w:pPr>
        <w:pStyle w:val="a6"/>
        <w:spacing w:after="0" w:line="240" w:lineRule="auto"/>
        <w:ind w:left="284" w:right="142" w:firstLine="851"/>
        <w:jc w:val="both"/>
        <w:rPr>
          <w:rFonts w:ascii="Times New Roman" w:hAnsi="Times New Roman"/>
          <w:sz w:val="24"/>
          <w:szCs w:val="24"/>
        </w:rPr>
      </w:pPr>
    </w:p>
    <w:p w:rsidR="00FC1A51" w:rsidRPr="00BA7679" w:rsidRDefault="00FC1A51" w:rsidP="009B382F">
      <w:pPr>
        <w:widowControl w:val="0"/>
        <w:autoSpaceDE w:val="0"/>
        <w:autoSpaceDN w:val="0"/>
        <w:adjustRightInd w:val="0"/>
        <w:spacing w:after="0" w:line="360" w:lineRule="auto"/>
        <w:ind w:left="284" w:right="142"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7679">
        <w:rPr>
          <w:rFonts w:ascii="Times New Roman" w:hAnsi="Times New Roman"/>
          <w:bCs/>
          <w:sz w:val="24"/>
          <w:szCs w:val="24"/>
          <w:lang w:eastAsia="ru-RU"/>
        </w:rPr>
        <w:t>Приложение: пере</w:t>
      </w:r>
      <w:r w:rsidR="00945D6B">
        <w:rPr>
          <w:rFonts w:ascii="Times New Roman" w:hAnsi="Times New Roman"/>
          <w:bCs/>
          <w:sz w:val="24"/>
          <w:szCs w:val="24"/>
          <w:lang w:eastAsia="ru-RU"/>
        </w:rPr>
        <w:t xml:space="preserve">чень мероприятий к ведомственной целевой </w:t>
      </w:r>
      <w:r w:rsidRPr="00BA7679">
        <w:rPr>
          <w:rFonts w:ascii="Times New Roman" w:hAnsi="Times New Roman"/>
          <w:bCs/>
          <w:sz w:val="24"/>
          <w:szCs w:val="24"/>
          <w:lang w:eastAsia="ru-RU"/>
        </w:rPr>
        <w:t xml:space="preserve"> программе «Мероприятия в сфере жилищно-коммунального хозяйства на территории муниципального образования Константиновское на 20</w:t>
      </w:r>
      <w:r w:rsidR="00C90ED2"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="00FA0B97">
        <w:rPr>
          <w:rFonts w:ascii="Times New Roman" w:hAnsi="Times New Roman"/>
          <w:bCs/>
          <w:sz w:val="24"/>
          <w:szCs w:val="24"/>
          <w:lang w:eastAsia="ru-RU"/>
        </w:rPr>
        <w:t xml:space="preserve"> год», на </w:t>
      </w:r>
      <w:r w:rsidR="00904541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BA7679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904541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BA7679">
        <w:rPr>
          <w:rFonts w:ascii="Times New Roman" w:hAnsi="Times New Roman"/>
          <w:bCs/>
          <w:sz w:val="24"/>
          <w:szCs w:val="24"/>
          <w:lang w:eastAsia="ru-RU"/>
        </w:rPr>
        <w:t xml:space="preserve"> лист</w:t>
      </w:r>
      <w:r w:rsidR="00904541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BA767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sectPr w:rsidR="00FC1A51" w:rsidRPr="00BA7679" w:rsidSect="003A0356">
      <w:footerReference w:type="default" r:id="rId9"/>
      <w:pgSz w:w="11909" w:h="16834"/>
      <w:pgMar w:top="426" w:right="427" w:bottom="709" w:left="567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FD" w:rsidRDefault="004336FD">
      <w:pPr>
        <w:spacing w:after="0" w:line="240" w:lineRule="auto"/>
      </w:pPr>
      <w:r>
        <w:separator/>
      </w:r>
    </w:p>
  </w:endnote>
  <w:endnote w:type="continuationSeparator" w:id="0">
    <w:p w:rsidR="004336FD" w:rsidRDefault="0043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FD" w:rsidRDefault="004336FD" w:rsidP="00FC30A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5B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FD" w:rsidRDefault="004336FD">
      <w:pPr>
        <w:spacing w:after="0" w:line="240" w:lineRule="auto"/>
      </w:pPr>
      <w:r>
        <w:separator/>
      </w:r>
    </w:p>
  </w:footnote>
  <w:footnote w:type="continuationSeparator" w:id="0">
    <w:p w:rsidR="004336FD" w:rsidRDefault="0043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E85"/>
    <w:multiLevelType w:val="hybridMultilevel"/>
    <w:tmpl w:val="CF3CB7FA"/>
    <w:lvl w:ilvl="0" w:tplc="872E649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C7"/>
    <w:rsid w:val="00012C4F"/>
    <w:rsid w:val="00015750"/>
    <w:rsid w:val="000215BE"/>
    <w:rsid w:val="00027243"/>
    <w:rsid w:val="000402FF"/>
    <w:rsid w:val="00041E4B"/>
    <w:rsid w:val="000441E3"/>
    <w:rsid w:val="00045349"/>
    <w:rsid w:val="00055461"/>
    <w:rsid w:val="000558A0"/>
    <w:rsid w:val="000568E3"/>
    <w:rsid w:val="000611AD"/>
    <w:rsid w:val="00062CED"/>
    <w:rsid w:val="00084139"/>
    <w:rsid w:val="00092DDB"/>
    <w:rsid w:val="0009524F"/>
    <w:rsid w:val="000954AE"/>
    <w:rsid w:val="000975BA"/>
    <w:rsid w:val="00097C0A"/>
    <w:rsid w:val="000A14C4"/>
    <w:rsid w:val="000A2200"/>
    <w:rsid w:val="000A6235"/>
    <w:rsid w:val="000A6D3A"/>
    <w:rsid w:val="000B3AC7"/>
    <w:rsid w:val="000B6994"/>
    <w:rsid w:val="000D38AE"/>
    <w:rsid w:val="000D4C25"/>
    <w:rsid w:val="000E1A38"/>
    <w:rsid w:val="000E1AB2"/>
    <w:rsid w:val="000F00E6"/>
    <w:rsid w:val="000F710A"/>
    <w:rsid w:val="00106FD8"/>
    <w:rsid w:val="00111C6B"/>
    <w:rsid w:val="00117722"/>
    <w:rsid w:val="00123CB0"/>
    <w:rsid w:val="001302A6"/>
    <w:rsid w:val="00133D54"/>
    <w:rsid w:val="0013457C"/>
    <w:rsid w:val="0015117B"/>
    <w:rsid w:val="00157BB6"/>
    <w:rsid w:val="00162886"/>
    <w:rsid w:val="00167B5E"/>
    <w:rsid w:val="001714F6"/>
    <w:rsid w:val="00193CC0"/>
    <w:rsid w:val="0019718F"/>
    <w:rsid w:val="001A0AFD"/>
    <w:rsid w:val="001A6816"/>
    <w:rsid w:val="001B5C12"/>
    <w:rsid w:val="001C60C9"/>
    <w:rsid w:val="001C6F5D"/>
    <w:rsid w:val="001D4485"/>
    <w:rsid w:val="001E40AC"/>
    <w:rsid w:val="001E72AE"/>
    <w:rsid w:val="001F1E76"/>
    <w:rsid w:val="001F3C8E"/>
    <w:rsid w:val="001F3DB9"/>
    <w:rsid w:val="001F4012"/>
    <w:rsid w:val="00203E8F"/>
    <w:rsid w:val="002120B3"/>
    <w:rsid w:val="00214799"/>
    <w:rsid w:val="00216202"/>
    <w:rsid w:val="00217638"/>
    <w:rsid w:val="002274BF"/>
    <w:rsid w:val="0023696B"/>
    <w:rsid w:val="00247A60"/>
    <w:rsid w:val="00251B58"/>
    <w:rsid w:val="0027471E"/>
    <w:rsid w:val="00286FA2"/>
    <w:rsid w:val="0028727B"/>
    <w:rsid w:val="002A1C1A"/>
    <w:rsid w:val="002A72E0"/>
    <w:rsid w:val="002B0512"/>
    <w:rsid w:val="002B0ECD"/>
    <w:rsid w:val="002B1E04"/>
    <w:rsid w:val="002B6219"/>
    <w:rsid w:val="002C41C4"/>
    <w:rsid w:val="002C5A5D"/>
    <w:rsid w:val="002C5B39"/>
    <w:rsid w:val="002C7076"/>
    <w:rsid w:val="002D40B0"/>
    <w:rsid w:val="002D4301"/>
    <w:rsid w:val="002E0655"/>
    <w:rsid w:val="002F1D34"/>
    <w:rsid w:val="002F749A"/>
    <w:rsid w:val="003004F7"/>
    <w:rsid w:val="00305F2C"/>
    <w:rsid w:val="00314928"/>
    <w:rsid w:val="00336943"/>
    <w:rsid w:val="00341EA5"/>
    <w:rsid w:val="00344581"/>
    <w:rsid w:val="00371864"/>
    <w:rsid w:val="003727A5"/>
    <w:rsid w:val="00384A70"/>
    <w:rsid w:val="00386CEA"/>
    <w:rsid w:val="00395606"/>
    <w:rsid w:val="003A0356"/>
    <w:rsid w:val="003B12F5"/>
    <w:rsid w:val="003B47A5"/>
    <w:rsid w:val="003C5100"/>
    <w:rsid w:val="003E06C4"/>
    <w:rsid w:val="003F7841"/>
    <w:rsid w:val="0041215B"/>
    <w:rsid w:val="00412196"/>
    <w:rsid w:val="00416701"/>
    <w:rsid w:val="0042148A"/>
    <w:rsid w:val="004306F3"/>
    <w:rsid w:val="004336FD"/>
    <w:rsid w:val="00442C5C"/>
    <w:rsid w:val="00444899"/>
    <w:rsid w:val="0045473F"/>
    <w:rsid w:val="0046170C"/>
    <w:rsid w:val="004643D6"/>
    <w:rsid w:val="00466100"/>
    <w:rsid w:val="004774C4"/>
    <w:rsid w:val="004828A6"/>
    <w:rsid w:val="00486C96"/>
    <w:rsid w:val="00490453"/>
    <w:rsid w:val="00493516"/>
    <w:rsid w:val="004A2066"/>
    <w:rsid w:val="004A33EA"/>
    <w:rsid w:val="004B3297"/>
    <w:rsid w:val="004C11D5"/>
    <w:rsid w:val="004C4F3D"/>
    <w:rsid w:val="004D2E93"/>
    <w:rsid w:val="004F0D18"/>
    <w:rsid w:val="004F2EF5"/>
    <w:rsid w:val="00502A4C"/>
    <w:rsid w:val="0051195E"/>
    <w:rsid w:val="00516211"/>
    <w:rsid w:val="00516F39"/>
    <w:rsid w:val="005263A3"/>
    <w:rsid w:val="0053352A"/>
    <w:rsid w:val="00552BB7"/>
    <w:rsid w:val="005541CB"/>
    <w:rsid w:val="00554F08"/>
    <w:rsid w:val="0056499B"/>
    <w:rsid w:val="00566BA9"/>
    <w:rsid w:val="00567D87"/>
    <w:rsid w:val="0057494D"/>
    <w:rsid w:val="005816DF"/>
    <w:rsid w:val="00595E7C"/>
    <w:rsid w:val="005974DC"/>
    <w:rsid w:val="0059753C"/>
    <w:rsid w:val="005A188C"/>
    <w:rsid w:val="005B4531"/>
    <w:rsid w:val="005C68C8"/>
    <w:rsid w:val="005D38A3"/>
    <w:rsid w:val="005E0813"/>
    <w:rsid w:val="005F6CA1"/>
    <w:rsid w:val="00600734"/>
    <w:rsid w:val="00604F19"/>
    <w:rsid w:val="006062F6"/>
    <w:rsid w:val="00617B1B"/>
    <w:rsid w:val="00620A23"/>
    <w:rsid w:val="006263A3"/>
    <w:rsid w:val="00627F99"/>
    <w:rsid w:val="006360AE"/>
    <w:rsid w:val="00643D22"/>
    <w:rsid w:val="00654803"/>
    <w:rsid w:val="00660FE6"/>
    <w:rsid w:val="00661B71"/>
    <w:rsid w:val="00666E60"/>
    <w:rsid w:val="006733F0"/>
    <w:rsid w:val="00674839"/>
    <w:rsid w:val="006816CA"/>
    <w:rsid w:val="006862C6"/>
    <w:rsid w:val="00686F64"/>
    <w:rsid w:val="006A2013"/>
    <w:rsid w:val="006A2452"/>
    <w:rsid w:val="006A2C59"/>
    <w:rsid w:val="006A5163"/>
    <w:rsid w:val="006B07F4"/>
    <w:rsid w:val="006B2EDD"/>
    <w:rsid w:val="006C1D4C"/>
    <w:rsid w:val="006C7C67"/>
    <w:rsid w:val="006E3E27"/>
    <w:rsid w:val="006F5397"/>
    <w:rsid w:val="006F5D53"/>
    <w:rsid w:val="007001FE"/>
    <w:rsid w:val="007060E4"/>
    <w:rsid w:val="007061A0"/>
    <w:rsid w:val="00710BC7"/>
    <w:rsid w:val="00711999"/>
    <w:rsid w:val="007136A5"/>
    <w:rsid w:val="0072062B"/>
    <w:rsid w:val="007221E6"/>
    <w:rsid w:val="0072584F"/>
    <w:rsid w:val="00726CD7"/>
    <w:rsid w:val="00730287"/>
    <w:rsid w:val="007311E2"/>
    <w:rsid w:val="007320B8"/>
    <w:rsid w:val="0074339A"/>
    <w:rsid w:val="00751BBC"/>
    <w:rsid w:val="007523E3"/>
    <w:rsid w:val="00755FB8"/>
    <w:rsid w:val="00756584"/>
    <w:rsid w:val="00756CA7"/>
    <w:rsid w:val="00763F02"/>
    <w:rsid w:val="00772066"/>
    <w:rsid w:val="00772673"/>
    <w:rsid w:val="007746ED"/>
    <w:rsid w:val="007814DD"/>
    <w:rsid w:val="00792A65"/>
    <w:rsid w:val="00792ECF"/>
    <w:rsid w:val="0079520D"/>
    <w:rsid w:val="00797140"/>
    <w:rsid w:val="007A0478"/>
    <w:rsid w:val="007A349A"/>
    <w:rsid w:val="007A540A"/>
    <w:rsid w:val="007A79EF"/>
    <w:rsid w:val="007C4F31"/>
    <w:rsid w:val="007C572D"/>
    <w:rsid w:val="007D23FA"/>
    <w:rsid w:val="007D4477"/>
    <w:rsid w:val="007D54AA"/>
    <w:rsid w:val="007E1133"/>
    <w:rsid w:val="007F7628"/>
    <w:rsid w:val="008054E5"/>
    <w:rsid w:val="008075B2"/>
    <w:rsid w:val="0080769F"/>
    <w:rsid w:val="0081295F"/>
    <w:rsid w:val="00812CD6"/>
    <w:rsid w:val="008131BA"/>
    <w:rsid w:val="00823B48"/>
    <w:rsid w:val="0082712D"/>
    <w:rsid w:val="00830234"/>
    <w:rsid w:val="008332EB"/>
    <w:rsid w:val="00837760"/>
    <w:rsid w:val="0084297A"/>
    <w:rsid w:val="00842B7E"/>
    <w:rsid w:val="0084416C"/>
    <w:rsid w:val="008448E6"/>
    <w:rsid w:val="008466AC"/>
    <w:rsid w:val="00847A1F"/>
    <w:rsid w:val="00852A58"/>
    <w:rsid w:val="008629A1"/>
    <w:rsid w:val="00864019"/>
    <w:rsid w:val="00864154"/>
    <w:rsid w:val="00864380"/>
    <w:rsid w:val="008646D6"/>
    <w:rsid w:val="008725AB"/>
    <w:rsid w:val="008811DD"/>
    <w:rsid w:val="0088245B"/>
    <w:rsid w:val="00884418"/>
    <w:rsid w:val="00891C18"/>
    <w:rsid w:val="008A125D"/>
    <w:rsid w:val="008B0158"/>
    <w:rsid w:val="008B210C"/>
    <w:rsid w:val="008B43FA"/>
    <w:rsid w:val="008C4EA4"/>
    <w:rsid w:val="008C6B70"/>
    <w:rsid w:val="008C7369"/>
    <w:rsid w:val="008E0510"/>
    <w:rsid w:val="008F7CE7"/>
    <w:rsid w:val="009027C4"/>
    <w:rsid w:val="00904541"/>
    <w:rsid w:val="00907934"/>
    <w:rsid w:val="00907D6C"/>
    <w:rsid w:val="00907DD1"/>
    <w:rsid w:val="00920215"/>
    <w:rsid w:val="009276A5"/>
    <w:rsid w:val="009361E7"/>
    <w:rsid w:val="00945D6B"/>
    <w:rsid w:val="00952232"/>
    <w:rsid w:val="00953365"/>
    <w:rsid w:val="009607D5"/>
    <w:rsid w:val="00966916"/>
    <w:rsid w:val="00970540"/>
    <w:rsid w:val="00970963"/>
    <w:rsid w:val="00971A7C"/>
    <w:rsid w:val="00976A96"/>
    <w:rsid w:val="00981EFC"/>
    <w:rsid w:val="00986BBF"/>
    <w:rsid w:val="009906F7"/>
    <w:rsid w:val="00991BA8"/>
    <w:rsid w:val="00993289"/>
    <w:rsid w:val="00995D0E"/>
    <w:rsid w:val="009A5A06"/>
    <w:rsid w:val="009A5F82"/>
    <w:rsid w:val="009B382F"/>
    <w:rsid w:val="009D381B"/>
    <w:rsid w:val="009D4510"/>
    <w:rsid w:val="009D4D3E"/>
    <w:rsid w:val="009D511D"/>
    <w:rsid w:val="009D727B"/>
    <w:rsid w:val="009E1E2A"/>
    <w:rsid w:val="009E4A3E"/>
    <w:rsid w:val="009E709A"/>
    <w:rsid w:val="009E7C29"/>
    <w:rsid w:val="009F5C5C"/>
    <w:rsid w:val="009F78CD"/>
    <w:rsid w:val="00A049F7"/>
    <w:rsid w:val="00A05775"/>
    <w:rsid w:val="00A13900"/>
    <w:rsid w:val="00A17741"/>
    <w:rsid w:val="00A211C8"/>
    <w:rsid w:val="00A23EDF"/>
    <w:rsid w:val="00A30038"/>
    <w:rsid w:val="00A360E0"/>
    <w:rsid w:val="00A50C1E"/>
    <w:rsid w:val="00A50EA7"/>
    <w:rsid w:val="00A543C3"/>
    <w:rsid w:val="00A86017"/>
    <w:rsid w:val="00A86E3F"/>
    <w:rsid w:val="00A91E2E"/>
    <w:rsid w:val="00AA7A0F"/>
    <w:rsid w:val="00AD00B0"/>
    <w:rsid w:val="00AD6BEE"/>
    <w:rsid w:val="00AE150D"/>
    <w:rsid w:val="00AE655E"/>
    <w:rsid w:val="00AF7D6B"/>
    <w:rsid w:val="00B0346A"/>
    <w:rsid w:val="00B0734E"/>
    <w:rsid w:val="00B10737"/>
    <w:rsid w:val="00B24B58"/>
    <w:rsid w:val="00B36A4D"/>
    <w:rsid w:val="00B4243B"/>
    <w:rsid w:val="00B44935"/>
    <w:rsid w:val="00B459EF"/>
    <w:rsid w:val="00B45C08"/>
    <w:rsid w:val="00B46A73"/>
    <w:rsid w:val="00B719E2"/>
    <w:rsid w:val="00B72A39"/>
    <w:rsid w:val="00B83429"/>
    <w:rsid w:val="00B83D75"/>
    <w:rsid w:val="00B94F27"/>
    <w:rsid w:val="00BA5ED6"/>
    <w:rsid w:val="00BA632F"/>
    <w:rsid w:val="00BA7679"/>
    <w:rsid w:val="00BB6408"/>
    <w:rsid w:val="00BB7806"/>
    <w:rsid w:val="00BB7F84"/>
    <w:rsid w:val="00BC04CD"/>
    <w:rsid w:val="00BC738A"/>
    <w:rsid w:val="00BE3FC1"/>
    <w:rsid w:val="00BF07EC"/>
    <w:rsid w:val="00BF12C0"/>
    <w:rsid w:val="00C0072E"/>
    <w:rsid w:val="00C012DD"/>
    <w:rsid w:val="00C01B52"/>
    <w:rsid w:val="00C1039E"/>
    <w:rsid w:val="00C36CF3"/>
    <w:rsid w:val="00C41D37"/>
    <w:rsid w:val="00C44D9E"/>
    <w:rsid w:val="00C46A1B"/>
    <w:rsid w:val="00C515B7"/>
    <w:rsid w:val="00C54321"/>
    <w:rsid w:val="00C70D39"/>
    <w:rsid w:val="00C75AF1"/>
    <w:rsid w:val="00C80CA6"/>
    <w:rsid w:val="00C82AFE"/>
    <w:rsid w:val="00C84E8E"/>
    <w:rsid w:val="00C90ED2"/>
    <w:rsid w:val="00CB17EC"/>
    <w:rsid w:val="00CB31A8"/>
    <w:rsid w:val="00CE37E3"/>
    <w:rsid w:val="00CF3D52"/>
    <w:rsid w:val="00D03E94"/>
    <w:rsid w:val="00D12C8B"/>
    <w:rsid w:val="00D16FFE"/>
    <w:rsid w:val="00D250A8"/>
    <w:rsid w:val="00D27EC8"/>
    <w:rsid w:val="00D30B8B"/>
    <w:rsid w:val="00D358E0"/>
    <w:rsid w:val="00D4064A"/>
    <w:rsid w:val="00D4149D"/>
    <w:rsid w:val="00D47F86"/>
    <w:rsid w:val="00D55914"/>
    <w:rsid w:val="00D77A5F"/>
    <w:rsid w:val="00D87D78"/>
    <w:rsid w:val="00D91571"/>
    <w:rsid w:val="00D9317C"/>
    <w:rsid w:val="00D9409A"/>
    <w:rsid w:val="00D96D81"/>
    <w:rsid w:val="00DA157F"/>
    <w:rsid w:val="00DA2E42"/>
    <w:rsid w:val="00DB44BA"/>
    <w:rsid w:val="00DB702F"/>
    <w:rsid w:val="00DC1E18"/>
    <w:rsid w:val="00DC2EFF"/>
    <w:rsid w:val="00DC7618"/>
    <w:rsid w:val="00DD347C"/>
    <w:rsid w:val="00DD7858"/>
    <w:rsid w:val="00DE7FDF"/>
    <w:rsid w:val="00E01902"/>
    <w:rsid w:val="00E01EF3"/>
    <w:rsid w:val="00E05A22"/>
    <w:rsid w:val="00E07EC9"/>
    <w:rsid w:val="00E230FA"/>
    <w:rsid w:val="00E27AB5"/>
    <w:rsid w:val="00E57663"/>
    <w:rsid w:val="00E653B2"/>
    <w:rsid w:val="00E74A7E"/>
    <w:rsid w:val="00E8063B"/>
    <w:rsid w:val="00EA0579"/>
    <w:rsid w:val="00EA2979"/>
    <w:rsid w:val="00EB3216"/>
    <w:rsid w:val="00EB7A14"/>
    <w:rsid w:val="00ED4485"/>
    <w:rsid w:val="00EE20C7"/>
    <w:rsid w:val="00EE49D6"/>
    <w:rsid w:val="00EE69E5"/>
    <w:rsid w:val="00EF0F63"/>
    <w:rsid w:val="00F04D2B"/>
    <w:rsid w:val="00F1168D"/>
    <w:rsid w:val="00F1361D"/>
    <w:rsid w:val="00F14669"/>
    <w:rsid w:val="00F17F91"/>
    <w:rsid w:val="00F23E42"/>
    <w:rsid w:val="00F37D40"/>
    <w:rsid w:val="00F44C41"/>
    <w:rsid w:val="00F45961"/>
    <w:rsid w:val="00F50211"/>
    <w:rsid w:val="00F51F05"/>
    <w:rsid w:val="00F678D6"/>
    <w:rsid w:val="00F72878"/>
    <w:rsid w:val="00F76416"/>
    <w:rsid w:val="00F801F5"/>
    <w:rsid w:val="00F863FB"/>
    <w:rsid w:val="00F94257"/>
    <w:rsid w:val="00FA0B97"/>
    <w:rsid w:val="00FA1CBE"/>
    <w:rsid w:val="00FA46C5"/>
    <w:rsid w:val="00FB3603"/>
    <w:rsid w:val="00FB37B9"/>
    <w:rsid w:val="00FB59F8"/>
    <w:rsid w:val="00FC1A51"/>
    <w:rsid w:val="00FC1D5D"/>
    <w:rsid w:val="00FC30AD"/>
    <w:rsid w:val="00FD0E12"/>
    <w:rsid w:val="00FD5816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0B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10B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10BC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1A68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A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7679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2B0ECD"/>
    <w:rPr>
      <w:rFonts w:ascii="Calibri" w:hAnsi="Calibri"/>
      <w:b/>
      <w:sz w:val="20"/>
    </w:rPr>
  </w:style>
  <w:style w:type="paragraph" w:customStyle="1" w:styleId="1">
    <w:name w:val="Без интервала1"/>
    <w:uiPriority w:val="99"/>
    <w:rsid w:val="002B0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0B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10B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10BC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1A68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A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7679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2B0ECD"/>
    <w:rPr>
      <w:rFonts w:ascii="Calibri" w:hAnsi="Calibri"/>
      <w:b/>
      <w:sz w:val="20"/>
    </w:rPr>
  </w:style>
  <w:style w:type="paragraph" w:customStyle="1" w:styleId="1">
    <w:name w:val="Без интервала1"/>
    <w:uiPriority w:val="99"/>
    <w:rsid w:val="002B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AE49-6BFF-468D-A4D7-94B9DAE0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920</Words>
  <Characters>7508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Компьютер</cp:lastModifiedBy>
  <cp:revision>20</cp:revision>
  <cp:lastPrinted>2019-11-27T13:24:00Z</cp:lastPrinted>
  <dcterms:created xsi:type="dcterms:W3CDTF">2018-11-06T13:50:00Z</dcterms:created>
  <dcterms:modified xsi:type="dcterms:W3CDTF">2020-12-18T07:24:00Z</dcterms:modified>
</cp:coreProperties>
</file>